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58"/>
        <w:tblW w:w="963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850"/>
        <w:gridCol w:w="4252"/>
      </w:tblGrid>
      <w:tr>
        <w:tblPrEx/>
        <w:trPr>
          <w:trHeight w:val="458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4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ФЕДЕРАЛЬНАЯ СЛУЖБА ГОСУДАРСТВЕННОЙ РЕГИСТРАЦИИ, КАДАСТРА И КАРТОГРАФИИ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(РОСРЕЕСТР)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Управление Федеральной службы государственной регистрации, кадастра и картографии по Новгородской области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  <w:t xml:space="preserve">(Управление Росреестра по Новгородской области)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Октябрьская ул., д. 17,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Великий Новгород, 173002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Тел. (8162)943-000, факс 770-366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е-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mail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: 53_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upr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rosreestr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pPr>
              <w:ind w:left="0" w:right="0" w:firstLine="0"/>
              <w:jc w:val="center"/>
              <w:spacing w:before="0" w:after="0"/>
              <w:rPr>
                <w:rFonts w:ascii="PT Astra Serif" w:hAnsi="PT Astra Serif" w:cs="PT Astra Serif"/>
                <w:sz w:val="21"/>
                <w:szCs w:val="2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ОКПО 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74991578</w:t>
            </w: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; ОГРН 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1045300293411</w:t>
            </w: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;</w:t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</w:p>
          <w:p>
            <w:pPr>
              <w:ind w:left="0" w:right="0" w:firstLine="0"/>
              <w:jc w:val="center"/>
              <w:spacing w:before="0" w:after="0"/>
              <w:rPr>
                <w:rFonts w:ascii="PT Astra Serif" w:hAnsi="PT Astra Serif" w:cs="PT Astra Serif"/>
                <w:sz w:val="21"/>
                <w:szCs w:val="21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ИНН/КПП 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5321100694</w:t>
            </w:r>
            <w:r>
              <w:rPr>
                <w:rFonts w:ascii="PT Astra Serif" w:hAnsi="PT Astra Serif" w:eastAsia="PT Astra Serif" w:cs="PT Astra Serif"/>
                <w:color w:val="000000"/>
                <w:sz w:val="21"/>
                <w:szCs w:val="21"/>
              </w:rPr>
              <w:t xml:space="preserve">/</w:t>
            </w:r>
            <w:r>
              <w:rPr>
                <w:rFonts w:ascii="PT Astra Serif" w:hAnsi="PT Astra Serif" w:eastAsia="PT Astra Serif" w:cs="PT Astra Serif"/>
                <w:color w:val="35383b"/>
                <w:sz w:val="21"/>
                <w:szCs w:val="21"/>
                <w:highlight w:val="white"/>
              </w:rPr>
              <w:t xml:space="preserve">532101001</w:t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  <w:r>
              <w:rPr>
                <w:rFonts w:ascii="PT Astra Serif" w:hAnsi="PT Astra Serif" w:cs="PT Astra Serif"/>
                <w:sz w:val="21"/>
                <w:szCs w:val="21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</w:r>
          </w:p>
          <w:p>
            <w:r>
              <w:rPr>
                <w:rFonts w:ascii="Times New Roman" w:hAnsi="Times New Roman" w:cs="Times New Roman"/>
              </w:rPr>
              <w:t xml:space="preserve">_________________</w:t>
            </w:r>
            <w:r>
              <w:rPr>
                <w:rFonts w:ascii="Times New Roman" w:hAnsi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_______________</w:t>
            </w:r>
            <w:r>
              <w:rPr>
                <w:rFonts w:ascii="Times New Roman" w:hAnsi="Times New Roman" w:cs="Times New Roman"/>
              </w:rPr>
              <w:t xml:space="preserve">_</w:t>
            </w:r>
            <w:r>
              <w:rPr>
                <w:rFonts w:ascii="Times New Roman" w:hAnsi="Times New Roman" w:cs="Times New Roman"/>
              </w:rPr>
              <w:t xml:space="preserve">_</w:t>
            </w:r>
            <w:r/>
          </w:p>
          <w:p>
            <w:pPr>
              <w:rPr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на № </w:t>
            </w:r>
            <w:r>
              <w:rPr>
                <w:rFonts w:ascii="Times New Roman" w:hAnsi="Times New Roman" w:cs="Times New Roman"/>
              </w:rPr>
              <w:t xml:space="preserve">____________  от </w:t>
            </w:r>
            <w:r>
              <w:rPr>
                <w:u w:val="single"/>
              </w:rPr>
              <w:t xml:space="preserve">_________________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Саморегулируемые организации кадастровых инженеров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</w:rPr>
              <w:t xml:space="preserve">(согласно рассылке)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</w:p>
          <w:p>
            <w:pPr>
              <w:jc w:val="left"/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none"/>
              </w:rPr>
            </w:pPr>
            <w:r>
              <w:rPr>
                <w:rFonts w:ascii="PT Astra Serif" w:hAnsi="PT Astra Serif" w:eastAsia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  <w:r>
              <w:rPr>
                <w:rFonts w:ascii="PT Astra Serif" w:hAnsi="PT Astra Serif" w:cs="PT Astra Serif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spacing w:after="200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</w:p>
        </w:tc>
      </w:tr>
    </w:tbl>
    <w:p>
      <w:pPr>
        <w:pStyle w:val="847"/>
        <w:spacing w:before="0" w:beforeAutospacing="0" w:after="0" w:afterAutospacing="0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О нарушениях в сфере</w:t>
      </w:r>
      <w:r>
        <w:rPr>
          <w:rFonts w:ascii="PT Astra Serif" w:hAnsi="PT Astra Serif" w:eastAsia="PT Astra Serif" w:cs="PT Astra Serif"/>
          <w:b w:val="0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pStyle w:val="847"/>
        <w:spacing w:before="0" w:beforeAutospacing="0" w:after="0" w:afterAutospacing="0"/>
        <w:rPr>
          <w:rFonts w:ascii="PT Astra Serif" w:hAnsi="PT Astra Serif" w:cs="PT Astra Serif"/>
          <w:b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sz w:val="24"/>
          <w:szCs w:val="24"/>
        </w:rPr>
        <w:t xml:space="preserve">кадастровой деятельности</w:t>
      </w:r>
      <w:r>
        <w:rPr>
          <w:rFonts w:ascii="PT Astra Serif" w:hAnsi="PT Astra Serif" w:eastAsia="PT Astra Serif" w:cs="PT Astra Serif"/>
          <w:b w:val="0"/>
          <w:sz w:val="24"/>
          <w:szCs w:val="24"/>
        </w:rPr>
      </w:r>
      <w:r>
        <w:rPr>
          <w:rFonts w:ascii="PT Astra Serif" w:hAnsi="PT Astra Serif" w:cs="PT Astra Serif"/>
          <w:b w:val="0"/>
          <w:sz w:val="24"/>
          <w:szCs w:val="24"/>
        </w:rPr>
      </w:r>
    </w:p>
    <w:p>
      <w:pPr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В р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амках реализации п. 4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поручения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руководителя Росреестра                        № ОС-068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/22 от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20.10.2022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Управление Федеральной службы государственной регистрации кадастра и картографии по Новгородской области направляет информацию за 1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квартал 202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6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года о систематических, в том числе типичных нарушениях, допускаемых кадастровыми инженерами при подготовке результатов кадастровых работ в целях принятия мер по повышению качества выполняемых кадастровых работ.</w:t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0" w:firstLine="0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Приложение: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в электронном виде.</w:t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Заместитель</w:t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р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уководител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Управления</w:t>
      </w:r>
      <w:r>
        <w:rPr>
          <w:rFonts w:ascii="PT Astra Serif" w:hAnsi="PT Astra Serif" w:eastAsia="PT Astra Serif" w:cs="PT Astra Serif"/>
          <w:sz w:val="28"/>
          <w:szCs w:val="28"/>
        </w:rPr>
        <w:tab/>
      </w:r>
      <w:r>
        <w:rPr>
          <w:rFonts w:ascii="PT Astra Serif" w:hAnsi="PT Astra Serif" w:eastAsia="PT Astra Serif" w:cs="PT Astra Serif"/>
          <w:sz w:val="28"/>
          <w:szCs w:val="28"/>
        </w:rPr>
        <w:tab/>
      </w:r>
      <w:r>
        <w:rPr>
          <w:rFonts w:ascii="PT Astra Serif" w:hAnsi="PT Astra Serif" w:eastAsia="PT Astra Serif" w:cs="PT Astra Serif"/>
          <w:sz w:val="28"/>
          <w:szCs w:val="28"/>
        </w:rPr>
        <w:tab/>
      </w:r>
      <w:r>
        <w:rPr>
          <w:rFonts w:ascii="PT Astra Serif" w:hAnsi="PT Astra Serif" w:eastAsia="PT Astra Serif" w:cs="PT Astra Serif"/>
          <w:sz w:val="28"/>
          <w:szCs w:val="28"/>
        </w:rPr>
        <w:tab/>
      </w:r>
      <w:r>
        <w:rPr>
          <w:rFonts w:ascii="PT Astra Serif" w:hAnsi="PT Astra Serif" w:eastAsia="PT Astra Serif" w:cs="PT Astra Serif"/>
          <w:sz w:val="28"/>
          <w:szCs w:val="28"/>
        </w:rPr>
        <w:t xml:space="preserve">          </w:t>
      </w:r>
      <w:r>
        <w:rPr>
          <w:rFonts w:ascii="PT Astra Serif" w:hAnsi="PT Astra Serif" w:eastAsia="PT Astra Serif" w:cs="PT Astra Serif"/>
          <w:sz w:val="28"/>
          <w:szCs w:val="28"/>
        </w:rPr>
        <w:tab/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ab/>
        <w:t xml:space="preserve">           </w:t>
      </w:r>
      <w:bookmarkStart w:id="0" w:name="undefined"/>
      <w:r>
        <w:rPr>
          <w:rFonts w:ascii="PT Astra Serif" w:hAnsi="PT Astra Serif" w:eastAsia="PT Astra Serif" w:cs="PT Astra Serif"/>
          <w:sz w:val="28"/>
          <w:szCs w:val="28"/>
        </w:rPr>
      </w:r>
      <w:bookmarkEnd w:id="0"/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Е.А. Шемякина</w:t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 w:eastAsiaTheme="minorHAnsi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 w:eastAsiaTheme="minorHAnsi"/>
          <w:sz w:val="20"/>
          <w:szCs w:val="20"/>
        </w:rPr>
      </w:pPr>
      <w:r>
        <w:rPr>
          <w:rFonts w:ascii="PT Astra Serif" w:hAnsi="PT Astra Serif" w:eastAsia="PT Astra Serif" w:cs="PT Astra Serif" w:eastAsiaTheme="minorHAnsi"/>
          <w:sz w:val="20"/>
          <w:szCs w:val="20"/>
        </w:rPr>
        <w:t xml:space="preserve">Филиппова Вероника Сергеевна</w:t>
      </w:r>
      <w:r>
        <w:rPr>
          <w:rFonts w:ascii="PT Astra Serif" w:hAnsi="PT Astra Serif" w:cs="PT Astra Serif" w:eastAsiaTheme="minorHAnsi"/>
          <w:sz w:val="20"/>
          <w:szCs w:val="20"/>
        </w:rPr>
      </w:r>
      <w:r>
        <w:rPr>
          <w:rFonts w:ascii="PT Astra Serif" w:hAnsi="PT Astra Serif" w:cs="PT Astra Serif" w:eastAsiaTheme="minorHAnsi"/>
          <w:sz w:val="20"/>
          <w:szCs w:val="20"/>
        </w:rPr>
      </w:r>
    </w:p>
    <w:p>
      <w:pPr>
        <w:spacing w:after="0" w:afterAutospacing="0" w:line="240" w:lineRule="auto"/>
        <w:tabs>
          <w:tab w:val="left" w:pos="1200" w:leader="none"/>
        </w:tabs>
        <w:rPr>
          <w:rFonts w:ascii="PT Astra Serif" w:hAnsi="PT Astra Serif" w:cs="PT Astra Serif"/>
          <w:sz w:val="20"/>
          <w:szCs w:val="20"/>
          <w:highlight w:val="none"/>
        </w:rPr>
      </w:pPr>
      <w:r>
        <w:rPr>
          <w:rFonts w:ascii="PT Astra Serif" w:hAnsi="PT Astra Serif" w:eastAsia="PT Astra Serif" w:cs="PT Astra Serif" w:eastAsiaTheme="minorHAnsi"/>
          <w:sz w:val="20"/>
          <w:szCs w:val="20"/>
        </w:rPr>
        <w:t xml:space="preserve">тел. 8(8162)943-037</w:t>
      </w:r>
      <w:r>
        <w:rPr>
          <w:rFonts w:ascii="PT Astra Serif" w:hAnsi="PT Astra Serif" w:cs="PT Astra Serif"/>
          <w:sz w:val="20"/>
          <w:szCs w:val="20"/>
          <w:highlight w:val="none"/>
        </w:rPr>
      </w:r>
      <w:r>
        <w:rPr>
          <w:rFonts w:ascii="PT Astra Serif" w:hAnsi="PT Astra Serif" w:cs="PT Astra Serif"/>
          <w:sz w:val="20"/>
          <w:szCs w:val="20"/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">
    <w:panose1 w:val="020F0502020204030204"/>
  </w:font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9"/>
    </w:pPr>
    <w:r/>
    <w:r/>
  </w:p>
  <w:p>
    <w:pPr>
      <w:pStyle w:val="859"/>
    </w:pPr>
    <w:r/>
    <w:r/>
  </w:p>
  <w:p>
    <w:pPr>
      <w:pStyle w:val="85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4">
    <w:name w:val="Heading 1 Char"/>
    <w:basedOn w:val="848"/>
    <w:link w:val="847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46"/>
    <w:next w:val="846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basedOn w:val="848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46"/>
    <w:next w:val="846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basedOn w:val="848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46"/>
    <w:next w:val="846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basedOn w:val="848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46"/>
    <w:next w:val="846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basedOn w:val="848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46"/>
    <w:next w:val="846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basedOn w:val="848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46"/>
    <w:next w:val="846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basedOn w:val="848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46"/>
    <w:next w:val="846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basedOn w:val="848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46"/>
    <w:next w:val="846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basedOn w:val="848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No Spacing"/>
    <w:uiPriority w:val="1"/>
    <w:qFormat/>
    <w:pPr>
      <w:spacing w:before="0" w:after="0" w:line="240" w:lineRule="auto"/>
    </w:pPr>
  </w:style>
  <w:style w:type="paragraph" w:styleId="692">
    <w:name w:val="Title"/>
    <w:basedOn w:val="846"/>
    <w:next w:val="846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>
    <w:name w:val="Title Char"/>
    <w:basedOn w:val="848"/>
    <w:link w:val="692"/>
    <w:uiPriority w:val="10"/>
    <w:rPr>
      <w:sz w:val="48"/>
      <w:szCs w:val="48"/>
    </w:rPr>
  </w:style>
  <w:style w:type="paragraph" w:styleId="694">
    <w:name w:val="Subtitle"/>
    <w:basedOn w:val="846"/>
    <w:next w:val="846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>
    <w:name w:val="Subtitle Char"/>
    <w:basedOn w:val="848"/>
    <w:link w:val="694"/>
    <w:uiPriority w:val="11"/>
    <w:rPr>
      <w:sz w:val="24"/>
      <w:szCs w:val="24"/>
    </w:rPr>
  </w:style>
  <w:style w:type="paragraph" w:styleId="696">
    <w:name w:val="Quote"/>
    <w:basedOn w:val="846"/>
    <w:next w:val="846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46"/>
    <w:next w:val="846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character" w:styleId="700">
    <w:name w:val="Header Char"/>
    <w:basedOn w:val="848"/>
    <w:link w:val="859"/>
    <w:uiPriority w:val="99"/>
  </w:style>
  <w:style w:type="character" w:styleId="701">
    <w:name w:val="Footer Char"/>
    <w:basedOn w:val="848"/>
    <w:link w:val="861"/>
    <w:uiPriority w:val="99"/>
  </w:style>
  <w:style w:type="paragraph" w:styleId="702">
    <w:name w:val="Caption"/>
    <w:basedOn w:val="846"/>
    <w:next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basedOn w:val="702"/>
    <w:link w:val="861"/>
    <w:uiPriority w:val="99"/>
  </w:style>
  <w:style w:type="table" w:styleId="704">
    <w:name w:val="Table Grid Light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basedOn w:val="848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48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</w:style>
  <w:style w:type="paragraph" w:styleId="847">
    <w:name w:val="Heading 1"/>
    <w:basedOn w:val="846"/>
    <w:link w:val="857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848" w:default="1">
    <w:name w:val="Default Paragraph Font"/>
    <w:uiPriority w:val="1"/>
    <w:semiHidden/>
    <w:unhideWhenUsed/>
  </w:style>
  <w:style w:type="table" w:styleId="8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0" w:default="1">
    <w:name w:val="No List"/>
    <w:uiPriority w:val="99"/>
    <w:semiHidden/>
    <w:unhideWhenUsed/>
  </w:style>
  <w:style w:type="character" w:styleId="851">
    <w:name w:val="Hyperlink"/>
    <w:basedOn w:val="848"/>
    <w:uiPriority w:val="99"/>
    <w:semiHidden/>
    <w:unhideWhenUsed/>
    <w:rPr>
      <w:color w:val="0000ff"/>
      <w:u w:val="single"/>
    </w:rPr>
  </w:style>
  <w:style w:type="table" w:styleId="852">
    <w:name w:val="Table Grid"/>
    <w:basedOn w:val="849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53">
    <w:name w:val="List Paragraph"/>
    <w:basedOn w:val="846"/>
    <w:uiPriority w:val="34"/>
    <w:qFormat/>
    <w:pPr>
      <w:contextualSpacing/>
      <w:ind w:left="720"/>
    </w:pPr>
  </w:style>
  <w:style w:type="paragraph" w:styleId="854">
    <w:name w:val="Normal (Web)"/>
    <w:basedOn w:val="846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55">
    <w:name w:val="Balloon Text"/>
    <w:basedOn w:val="846"/>
    <w:link w:val="85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6" w:customStyle="1">
    <w:name w:val="Текст выноски Знак"/>
    <w:basedOn w:val="848"/>
    <w:link w:val="855"/>
    <w:uiPriority w:val="99"/>
    <w:semiHidden/>
    <w:rPr>
      <w:rFonts w:ascii="Segoe UI" w:hAnsi="Segoe UI" w:cs="Segoe UI"/>
      <w:sz w:val="18"/>
      <w:szCs w:val="18"/>
    </w:rPr>
  </w:style>
  <w:style w:type="character" w:styleId="857" w:customStyle="1">
    <w:name w:val="Заголовок 1 Знак"/>
    <w:basedOn w:val="848"/>
    <w:link w:val="847"/>
    <w:uiPriority w:val="9"/>
    <w:rPr>
      <w:rFonts w:ascii="Times New Roman" w:hAnsi="Times New Roman" w:eastAsia="Times New Roman" w:cs="Times New Roman"/>
      <w:b/>
      <w:bCs/>
      <w:sz w:val="48"/>
      <w:szCs w:val="48"/>
    </w:rPr>
  </w:style>
  <w:style w:type="table" w:styleId="858" w:customStyle="1">
    <w:name w:val="Сетка таблицы1"/>
    <w:basedOn w:val="849"/>
    <w:next w:val="852"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59">
    <w:name w:val="Header"/>
    <w:basedOn w:val="846"/>
    <w:link w:val="8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0" w:customStyle="1">
    <w:name w:val="Верхний колонтитул Знак"/>
    <w:basedOn w:val="848"/>
    <w:link w:val="859"/>
    <w:uiPriority w:val="99"/>
  </w:style>
  <w:style w:type="paragraph" w:styleId="861">
    <w:name w:val="Footer"/>
    <w:basedOn w:val="846"/>
    <w:link w:val="8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2" w:customStyle="1">
    <w:name w:val="Нижний колонтитул Знак"/>
    <w:basedOn w:val="848"/>
    <w:link w:val="861"/>
    <w:uiPriority w:val="99"/>
  </w:style>
  <w:style w:type="paragraph" w:styleId="863" w:customStyle="1">
    <w:name w:val="ConsPlusNonformat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paragraph" w:styleId="864" w:customStyle="1">
    <w:name w:val="Body Text Indent"/>
    <w:basedOn w:val="830"/>
    <w:link w:val="844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65" w:customStyle="1">
    <w:name w:val="Emphasis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8F86-D082-4809-B4F7-4279460D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revision>42</cp:revision>
  <dcterms:created xsi:type="dcterms:W3CDTF">2024-09-26T05:52:00Z</dcterms:created>
  <dcterms:modified xsi:type="dcterms:W3CDTF">2026-04-14T06:16:32Z</dcterms:modified>
</cp:coreProperties>
</file>